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28CD9" w14:textId="3FE3A159" w:rsidR="004231C1" w:rsidRPr="00462F02" w:rsidRDefault="004231C1" w:rsidP="001B7EE4">
      <w:pPr>
        <w:pStyle w:val="Balk1"/>
        <w:spacing w:before="120" w:after="120" w:line="360" w:lineRule="auto"/>
        <w:jc w:val="center"/>
        <w:rPr>
          <w:rFonts w:eastAsiaTheme="minorHAnsi" w:cstheme="majorHAnsi"/>
          <w:sz w:val="20"/>
          <w:szCs w:val="22"/>
          <w:lang w:val="tr-TR"/>
        </w:rPr>
      </w:pPr>
      <w:r w:rsidRPr="00462F02">
        <w:rPr>
          <w:rFonts w:cstheme="majorHAnsi"/>
          <w:sz w:val="24"/>
          <w:shd w:val="clear" w:color="auto" w:fill="FFFFFF"/>
          <w:lang w:val="tr-TR"/>
        </w:rPr>
        <w:t>Türkiye Örneğinden Yola Çıkarak Yabancı Yayınların Desteklenmesi ve Reklamı</w:t>
      </w:r>
      <w:r w:rsidRPr="00462F02">
        <w:rPr>
          <w:rFonts w:cstheme="majorHAnsi"/>
          <w:sz w:val="24"/>
          <w:shd w:val="clear" w:color="auto" w:fill="FFFFFF"/>
          <w:lang w:val="tr-TR"/>
        </w:rPr>
        <w:br/>
      </w:r>
      <w:proofErr w:type="spellStart"/>
      <w:r w:rsidRPr="00462F02">
        <w:rPr>
          <w:rFonts w:cstheme="majorHAnsi"/>
          <w:sz w:val="24"/>
          <w:shd w:val="clear" w:color="auto" w:fill="FFFFFF"/>
          <w:lang w:val="tr-TR"/>
        </w:rPr>
        <w:t>Mieke</w:t>
      </w:r>
      <w:proofErr w:type="spellEnd"/>
      <w:r w:rsidRPr="00462F02">
        <w:rPr>
          <w:rFonts w:cstheme="majorHAnsi"/>
          <w:sz w:val="24"/>
          <w:shd w:val="clear" w:color="auto" w:fill="FFFFFF"/>
          <w:lang w:val="tr-TR"/>
        </w:rPr>
        <w:t xml:space="preserve"> </w:t>
      </w:r>
      <w:proofErr w:type="spellStart"/>
      <w:r w:rsidRPr="00462F02">
        <w:rPr>
          <w:rFonts w:cstheme="majorHAnsi"/>
          <w:sz w:val="24"/>
          <w:shd w:val="clear" w:color="auto" w:fill="FFFFFF"/>
          <w:lang w:val="tr-TR"/>
        </w:rPr>
        <w:t>Chew</w:t>
      </w:r>
      <w:proofErr w:type="spellEnd"/>
      <w:r w:rsidRPr="00462F02">
        <w:rPr>
          <w:rFonts w:cstheme="majorHAnsi"/>
          <w:sz w:val="24"/>
          <w:shd w:val="clear" w:color="auto" w:fill="FFFFFF"/>
          <w:lang w:val="tr-TR"/>
        </w:rPr>
        <w:t xml:space="preserve"> – New </w:t>
      </w:r>
      <w:proofErr w:type="spellStart"/>
      <w:r w:rsidRPr="00462F02">
        <w:rPr>
          <w:rFonts w:cstheme="majorHAnsi"/>
          <w:sz w:val="24"/>
          <w:shd w:val="clear" w:color="auto" w:fill="FFFFFF"/>
          <w:lang w:val="tr-TR"/>
        </w:rPr>
        <w:t>Directions</w:t>
      </w:r>
      <w:proofErr w:type="spellEnd"/>
      <w:r w:rsidRPr="00462F02">
        <w:rPr>
          <w:rFonts w:cstheme="majorHAnsi"/>
          <w:sz w:val="24"/>
          <w:shd w:val="clear" w:color="auto" w:fill="FFFFFF"/>
          <w:lang w:val="tr-TR"/>
        </w:rPr>
        <w:t xml:space="preserve"> Publishing – Amerika Birleşik Devletleri</w:t>
      </w:r>
    </w:p>
    <w:p w14:paraId="40A08A05" w14:textId="77777777" w:rsidR="00DE0A69" w:rsidRDefault="002460A7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Merhaba,</w:t>
      </w:r>
    </w:p>
    <w:p w14:paraId="66275B45" w14:textId="09955312" w:rsidR="00837EE1" w:rsidRPr="00462F02" w:rsidRDefault="00966B94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Uluslararası İstanbul Yayımcılık Profesyonel Buluşmalarına</w:t>
      </w:r>
      <w:r w:rsidR="007F3E6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davet ettiğiniz </w:t>
      </w:r>
      <w:r w:rsidR="007F3E6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için</w:t>
      </w:r>
      <w:r w:rsidR="00837EE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çok teşekkür ederim.</w:t>
      </w:r>
    </w:p>
    <w:p w14:paraId="75826433" w14:textId="221DD918" w:rsidR="00DE0A69" w:rsidRPr="000C413C" w:rsidRDefault="00966B94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2014 yılından beri </w:t>
      </w:r>
      <w:r w:rsidR="00CC5C3F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e</w:t>
      </w:r>
      <w:r w:rsidR="002460A7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sasen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tanıtım direktörü olarak 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Directions</w:t>
      </w:r>
      <w:proofErr w:type="spellEnd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Publishing'de</w:t>
      </w:r>
      <w:proofErr w:type="spellEnd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1B779C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çalışıyorum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</w:t>
      </w:r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geçtiğimiz 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dört yıl boyunca 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 </w:t>
      </w:r>
      <w:proofErr w:type="spellStart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Brooklyn</w:t>
      </w:r>
      <w:proofErr w:type="spellEnd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Kitap Festivali Uluslararası Komitesinde çalıştım. Bu iki 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pozisyon</w:t>
      </w:r>
      <w:r w:rsidR="002A7A19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DE1A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bana, 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Birleşik </w:t>
      </w:r>
      <w:proofErr w:type="spellStart"/>
      <w:r w:rsidR="002460A7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Devletler</w:t>
      </w:r>
      <w:r w:rsidR="00CC5C3F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‘de</w:t>
      </w:r>
      <w:proofErr w:type="spellEnd"/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yabancı edebiyatı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n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CC5C3F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teşviki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hakkında </w:t>
      </w:r>
      <w:r w:rsidR="00DE1A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eşsiz </w:t>
      </w:r>
      <w:r w:rsidR="00ED7728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bilgi 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verdi. </w:t>
      </w:r>
    </w:p>
    <w:p w14:paraId="15895CA5" w14:textId="7AAE9BD0" w:rsidR="00C14E79" w:rsidRPr="000C413C" w:rsidRDefault="00966B94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B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ugün, bir katalogda duyurulduktan sonra yeni çevrilmiş</w:t>
      </w:r>
      <w:r w:rsidR="00DE0A69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bir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DE1A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başlığa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nasıl ilgi </w:t>
      </w:r>
      <w:r w:rsidR="00300CBA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oluşturduğumu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bunun, bir Türk yazarını Amerika Birleşik Devletleri'nde </w:t>
      </w:r>
      <w:r w:rsidR="00300CBA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lanse etmek</w:t>
      </w:r>
      <w:r w:rsidR="00837EE1"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için nasıl uygulanabileceğinden bahsedeceğim.</w:t>
      </w:r>
    </w:p>
    <w:p w14:paraId="1358B38F" w14:textId="1AED56E6" w:rsidR="000C413C" w:rsidRPr="000C413C" w:rsidRDefault="000C413C" w:rsidP="00AB7219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Directions</w:t>
      </w:r>
      <w:proofErr w:type="spellEnd"/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1936 yılında, James </w:t>
      </w:r>
      <w:proofErr w:type="spellStart"/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Laughlin</w:t>
      </w:r>
      <w:proofErr w:type="spellEnd"/>
      <w:r w:rsidRP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tarafından kuruldu.</w:t>
      </w:r>
    </w:p>
    <w:p w14:paraId="0C1A2155" w14:textId="01260988" w:rsidR="00C14E79" w:rsidRPr="00462F02" w:rsidRDefault="00300CBA" w:rsidP="00AB7219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Directions</w:t>
      </w:r>
      <w:proofErr w:type="spellEnd"/>
      <w:r w:rsidR="0089772D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olarak</w:t>
      </w:r>
      <w:r w:rsidR="0089772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seksen yıldan</w:t>
      </w:r>
      <w:r w:rsidR="0089772D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beri </w:t>
      </w:r>
      <w:r w:rsidR="0025664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roman, şiir, yazı ve </w:t>
      </w:r>
      <w:r w:rsidR="0089772D">
        <w:rPr>
          <w:rFonts w:asciiTheme="majorHAnsi" w:eastAsiaTheme="minorHAnsi" w:hAnsiTheme="majorHAnsi" w:cstheme="majorHAnsi"/>
          <w:sz w:val="22"/>
          <w:szCs w:val="22"/>
          <w:lang w:val="tr-TR"/>
        </w:rPr>
        <w:t>tiyatro</w:t>
      </w:r>
      <w:r w:rsidR="0025664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gibi edebi eserler yayınlıyoruz</w:t>
      </w:r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Amerikalı okuyuculara Dylan Thomas, Wallace Stevens, </w:t>
      </w:r>
      <w:proofErr w:type="spellStart"/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Denise</w:t>
      </w:r>
      <w:proofErr w:type="spellEnd"/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Levertov</w:t>
      </w:r>
      <w:proofErr w:type="spellEnd"/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Lawr</w:t>
      </w:r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ence </w:t>
      </w:r>
      <w:proofErr w:type="spellStart"/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Ferlinghetti’yi</w:t>
      </w:r>
      <w:proofErr w:type="spellEnd"/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tanıttık;</w:t>
      </w:r>
      <w:r w:rsidR="00DE121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Ezra Pound, William Carlos Williams’ın eserlerini ve </w:t>
      </w:r>
      <w:r w:rsidR="0015157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Tennessee Williams oyunlarını yayınladık.</w:t>
      </w:r>
      <w:r w:rsidR="00AB7219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15157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Bu hala inanılmaz güçlü olan ve hala New </w:t>
      </w:r>
      <w:proofErr w:type="spellStart"/>
      <w:r w:rsidR="0015157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Direc</w:t>
      </w:r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tions’ı</w:t>
      </w:r>
      <w:proofErr w:type="spellEnd"/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destekleyen yayım listemizdir</w:t>
      </w:r>
      <w:r w:rsidR="0015157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</w:t>
      </w:r>
      <w:r w:rsidR="00BE27C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Ön listemiz ise </w:t>
      </w:r>
      <w:r w:rsidR="00F66623">
        <w:rPr>
          <w:rFonts w:asciiTheme="majorHAnsi" w:eastAsiaTheme="minorHAnsi" w:hAnsiTheme="majorHAnsi" w:cstheme="majorHAnsi"/>
          <w:sz w:val="22"/>
          <w:szCs w:val="22"/>
          <w:lang w:val="tr-TR"/>
        </w:rPr>
        <w:t>genelde</w:t>
      </w:r>
      <w:r w:rsidR="00BE27C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roman ve şiirlerden oluşmak üzere</w:t>
      </w:r>
      <w:r w:rsidR="00F66623">
        <w:rPr>
          <w:rFonts w:asciiTheme="majorHAnsi" w:eastAsiaTheme="minorHAnsi" w:hAnsiTheme="majorHAnsi" w:cstheme="majorHAnsi"/>
          <w:sz w:val="22"/>
          <w:szCs w:val="22"/>
          <w:lang w:val="tr-TR"/>
        </w:rPr>
        <w:t>,</w:t>
      </w:r>
      <w:r w:rsidR="00BE27C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çeviri edebiyat</w:t>
      </w:r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eserleri </w:t>
      </w:r>
      <w:r w:rsidR="002460A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ve çoğunluğu yabancı yazarlardan basılmış en başarılı son eserlerimizden 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oluşmaktadır</w:t>
      </w:r>
      <w:r w:rsidR="00BE27C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Ge</w:t>
      </w:r>
      <w:r w:rsidR="00410C8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ç</w:t>
      </w:r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en yıl önde gelen başlıklarımız</w:t>
      </w:r>
      <w:r w:rsid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</w:t>
      </w:r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Macar romancı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Laszlo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Krasznahorkai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Alman romancı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Jenny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Erpenbeck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Endonezyalı romancı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Eka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Kurniawan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Japon romancı Yoko </w:t>
      </w:r>
      <w:proofErr w:type="spellStart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Tawada</w:t>
      </w:r>
      <w:proofErr w:type="spellEnd"/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merhum Brezilyalı ya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zar </w:t>
      </w:r>
      <w:proofErr w:type="spellStart"/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Clarice</w:t>
      </w:r>
      <w:proofErr w:type="spellEnd"/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Lispector’un</w:t>
      </w:r>
      <w:proofErr w:type="spellEnd"/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eserleriydi</w:t>
      </w:r>
      <w:r w:rsidR="00455CC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  <w:r w:rsidR="00410C8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Bu yazarların Birleşik Devletlerde patlamasını görmek inanılmaz</w:t>
      </w:r>
      <w:r w:rsidR="00106936">
        <w:rPr>
          <w:rFonts w:asciiTheme="majorHAnsi" w:eastAsiaTheme="minorHAnsi" w:hAnsiTheme="majorHAnsi" w:cstheme="majorHAnsi"/>
          <w:sz w:val="22"/>
          <w:szCs w:val="22"/>
          <w:lang w:val="tr-TR"/>
        </w:rPr>
        <w:t>dır</w:t>
      </w:r>
      <w:r w:rsidR="00410C80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</w:p>
    <w:p w14:paraId="222CC101" w14:textId="571B4392" w:rsidR="00C14E79" w:rsidRPr="00106936" w:rsidRDefault="00410C80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color w:val="FF0000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Her sezon, yeni bir katalog duyurulduktan kısa bir süre sonra</w:t>
      </w:r>
      <w:bookmarkStart w:id="0" w:name="_GoBack"/>
      <w:bookmarkEnd w:id="0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her bir kitabın yayınlanmasından yaklaşık altı ay önce</w:t>
      </w:r>
      <w:r w:rsidR="00106936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Directions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önde gelen medya ve bağımsız kitapçılara yaklaşık 200 ön kitap gönderir. Çevrilmiş </w:t>
      </w:r>
      <w:r w:rsid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eserler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için daha az </w:t>
      </w:r>
      <w:r w:rsidR="00B911C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malzeme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göndermeyiz. Bahsettiğim tüm yazarlar, New York Times Kitap İncelemesi ve New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Yorker'da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6A4C9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incelenmiştir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eserler </w:t>
      </w:r>
      <w:r w:rsidR="006A4C9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oradaki 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editörlere,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tüm büyük medya ve kamu 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radyolarına gönderilmiştir</w:t>
      </w:r>
      <w:r w:rsidR="00966B9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ir yazar</w:t>
      </w:r>
      <w:r w:rsidR="0000570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ı ilk 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kez tanıtırken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daha küçük sitelerle </w:t>
      </w:r>
      <w:r w:rsidR="00966B9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 birçok şey yaparız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</w:t>
      </w:r>
      <w:r w:rsidR="00966B9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Amerika Birleşik Devletleri’nin</w:t>
      </w:r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üç önemli </w:t>
      </w:r>
      <w:r w:rsidR="00966B9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gelişmiş inceleme dergilerinden olan</w:t>
      </w:r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Publishers</w:t>
      </w:r>
      <w:proofErr w:type="spellEnd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Weekly</w:t>
      </w:r>
      <w:proofErr w:type="spellEnd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Library </w:t>
      </w:r>
      <w:proofErr w:type="spellStart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Journal</w:t>
      </w:r>
      <w:proofErr w:type="spellEnd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</w:t>
      </w:r>
      <w:proofErr w:type="spellStart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Kirkus</w:t>
      </w:r>
      <w:proofErr w:type="spellEnd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Reviews’e</w:t>
      </w:r>
      <w:proofErr w:type="spellEnd"/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çok önem</w:t>
      </w:r>
      <w:r w:rsidR="007B3BF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veririz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 İncelemeler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, bir kitabın nasıl bir tepki alacağının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mükemme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 bir göstergesidir</w:t>
      </w:r>
      <w:r w:rsidR="000C413C">
        <w:rPr>
          <w:rFonts w:asciiTheme="majorHAnsi" w:eastAsiaTheme="minorHAnsi" w:hAnsiTheme="majorHAnsi" w:cstheme="majorHAnsi"/>
          <w:sz w:val="22"/>
          <w:szCs w:val="22"/>
          <w:lang w:val="tr-TR"/>
        </w:rPr>
        <w:t>; k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ritik tanıtım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2F1BB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için gidişatı belirler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satın alma </w:t>
      </w:r>
      <w:r w:rsidR="00732D8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sezonlarında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kütüphanelerin ve kitapçıların belirli bir kitaba ne kadar dikkat </w:t>
      </w:r>
      <w:r w:rsidR="00732D8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edecekleri</w:t>
      </w:r>
      <w:r w:rsidR="000C413C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konusunda fikir verir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</w:t>
      </w:r>
      <w:r w:rsidR="00A632E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Yıldızlı yorumlar, bizim eserlerimiz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için önemli bir etkinliktir ve editörlerin başlıklarımızı doğru hakemlere </w:t>
      </w:r>
      <w:r w:rsidR="00CA65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vermesini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kolaylaştırmak </w:t>
      </w:r>
      <w:r w:rsidR="00A632E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için elimizden geleni yaparız. </w:t>
      </w:r>
      <w:bookmarkStart w:id="1" w:name="_Hlk525652454"/>
      <w:r w:rsidR="00882ED3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lastRenderedPageBreak/>
        <w:t>Fikirlerine ve yol göstericiliğine güvendiğimiz kurumlara b</w:t>
      </w:r>
      <w:r w:rsidR="00A632ED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ir g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ünde yüzlerce </w:t>
      </w:r>
      <w:r w:rsidR="00882ED3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yeni kitap gönderiliyor.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882ED3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B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u yüzden şirket içi takip sistemini kullanarak </w:t>
      </w:r>
      <w:r w:rsidR="00586D5A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kitabı, </w:t>
      </w:r>
      <w:r w:rsidR="00CA6589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doldurulmuş 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formla en az altı ay </w:t>
      </w:r>
      <w:r w:rsidR="00CA6589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önceden</w:t>
      </w:r>
      <w:r w:rsidR="00EF71AB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gönder</w:t>
      </w:r>
      <w:r w:rsidR="00CA6589"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>iri</w:t>
      </w:r>
      <w:r w:rsidRPr="00882ED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z. </w:t>
      </w:r>
    </w:p>
    <w:bookmarkEnd w:id="1"/>
    <w:p w14:paraId="73C54712" w14:textId="77777777" w:rsidR="001B7EE4" w:rsidRDefault="00A632ED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Ayrıca</w:t>
      </w:r>
      <w:r w:rsidR="00EF356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, Amerika Birleşik Devletleri'ndeki çevir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 topluluğunun çıkacak eserlerimizi</w:t>
      </w:r>
      <w:r w:rsidR="00EF356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bildiğinden emin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oluruz</w:t>
      </w:r>
      <w:r w:rsidR="00EF356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</w:t>
      </w:r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u </w:t>
      </w:r>
      <w:r w:rsidR="00EF356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onların dest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eğini erken almayı sağlar. </w:t>
      </w:r>
      <w:bookmarkStart w:id="2" w:name="_Hlk525652605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Yabancı yazarları desteklemek konusunda</w:t>
      </w:r>
      <w:r w:rsidR="00EF356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harika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bazı siteler:</w:t>
      </w:r>
    </w:p>
    <w:p w14:paraId="48A7E3E5" w14:textId="7244720D" w:rsidR="00B7774D" w:rsidRPr="001B7EE4" w:rsidRDefault="00D44B6E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World </w:t>
      </w:r>
      <w:proofErr w:type="spellStart"/>
      <w:r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>Literature</w:t>
      </w:r>
      <w:proofErr w:type="spellEnd"/>
      <w:r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>Today</w:t>
      </w:r>
      <w:proofErr w:type="spellEnd"/>
      <w:r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B7774D" w:rsidRPr="001B7EE4">
        <w:rPr>
          <w:rFonts w:asciiTheme="majorHAnsi" w:eastAsiaTheme="minorHAnsi" w:hAnsiTheme="majorHAnsi" w:cstheme="majorHAnsi"/>
          <w:sz w:val="22"/>
          <w:szCs w:val="22"/>
          <w:lang w:val="tr-TR"/>
        </w:rPr>
        <w:t>- Oklahoma Üniversitesi'nden</w:t>
      </w:r>
    </w:p>
    <w:p w14:paraId="6BDEB13D" w14:textId="39C7ACB9" w:rsidR="00B7774D" w:rsidRPr="00462F02" w:rsidRDefault="00B7774D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Europe</w:t>
      </w:r>
      <w:r w:rsidR="00E25717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Now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Dergisi - Columbia Üniversitesi'nde</w:t>
      </w:r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>n</w:t>
      </w:r>
    </w:p>
    <w:p w14:paraId="59426453" w14:textId="2A6DAD48" w:rsidR="00B7774D" w:rsidRPr="00462F02" w:rsidRDefault="00D505CB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Words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Without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Borders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- New York merkezli bir sivil toplum kuruluşu</w:t>
      </w:r>
    </w:p>
    <w:p w14:paraId="6A3B1EC9" w14:textId="77777777" w:rsidR="00B7774D" w:rsidRPr="00462F02" w:rsidRDefault="00B7774D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Paris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Review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Daily - Paris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Review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tarafından çevrimiçi yayın</w:t>
      </w:r>
    </w:p>
    <w:p w14:paraId="79190106" w14:textId="6CE41A9E" w:rsidR="00B7774D" w:rsidRPr="00462F02" w:rsidRDefault="00B7774D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BOMB Dergisi -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Brooklyn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merkezli bir dergi ve </w:t>
      </w:r>
      <w:r w:rsidR="00FC26A2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inceleme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sitesi</w:t>
      </w:r>
    </w:p>
    <w:p w14:paraId="4F49349F" w14:textId="6E643909" w:rsidR="00B7774D" w:rsidRPr="00462F02" w:rsidRDefault="00B7774D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Bidoun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- Orta Doğu'dan sanat</w:t>
      </w:r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kültür ve edebiyatta uzman</w:t>
      </w:r>
    </w:p>
    <w:p w14:paraId="4D36FE1A" w14:textId="25151D80" w:rsidR="00C14E79" w:rsidRPr="00462F02" w:rsidRDefault="004231C1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</w:t>
      </w:r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ağımsız dergiler: </w:t>
      </w:r>
      <w:proofErr w:type="spellStart"/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Guernica</w:t>
      </w:r>
      <w:proofErr w:type="spellEnd"/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; Tin House; </w:t>
      </w:r>
      <w:proofErr w:type="spellStart"/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Little</w:t>
      </w:r>
      <w:proofErr w:type="spellEnd"/>
      <w:r w:rsidR="00B7774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Star</w:t>
      </w:r>
    </w:p>
    <w:bookmarkEnd w:id="2"/>
    <w:p w14:paraId="26F8A1AD" w14:textId="0C76B8F7" w:rsidR="00C14E79" w:rsidRPr="00462F02" w:rsidRDefault="00D44B6E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Bu dergilerde</w:t>
      </w:r>
      <w:r w:rsidR="00343F93">
        <w:rPr>
          <w:rFonts w:asciiTheme="majorHAnsi" w:eastAsiaTheme="minorHAnsi" w:hAnsiTheme="majorHAnsi" w:cstheme="majorHAnsi"/>
          <w:sz w:val="22"/>
          <w:szCs w:val="22"/>
          <w:lang w:val="tr-TR"/>
        </w:rPr>
        <w:t>ki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editörlere kişisel bir e-posta göndererek onlara eseri bildiriyorum. Bir 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temsilcinin gönderebileceği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tür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e-posta 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değil</w:t>
      </w:r>
      <w:r w:rsidR="00A632E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,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yazarı tanıtan ve</w:t>
      </w:r>
      <w:r w:rsidR="00A632E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neden o editörün ilgisini çekeceğini açıkladığım </w:t>
      </w:r>
      <w:r w:rsidR="00E94F5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kısa bir e-posta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göndermeye çalışıyorum. </w:t>
      </w:r>
    </w:p>
    <w:p w14:paraId="2F9C652E" w14:textId="502FC838" w:rsidR="004F51B4" w:rsidRPr="00462F02" w:rsidRDefault="002042C1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Kısaca bahsetmek istediğim harika bir kurum </w:t>
      </w:r>
      <w:r w:rsidR="00343F9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San Francisco'daki Çeviri Sanatı Merkezi'dir</w:t>
      </w:r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(Center </w:t>
      </w:r>
      <w:proofErr w:type="spellStart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for</w:t>
      </w:r>
      <w:proofErr w:type="spellEnd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the</w:t>
      </w:r>
      <w:proofErr w:type="spellEnd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Art of </w:t>
      </w:r>
      <w:proofErr w:type="spellStart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Translation</w:t>
      </w:r>
      <w:proofErr w:type="spellEnd"/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)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 Fantastik okuyucular ve yabancı yazarların inanılmaz destekçileri</w:t>
      </w:r>
      <w:r w:rsidR="00792F3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dir bunlar</w:t>
      </w:r>
      <w:r w:rsidR="00B43FFD">
        <w:rPr>
          <w:rFonts w:asciiTheme="majorHAnsi" w:eastAsiaTheme="minorHAnsi" w:hAnsiTheme="majorHAnsi" w:cstheme="majorHAnsi"/>
          <w:sz w:val="22"/>
          <w:szCs w:val="22"/>
          <w:lang w:val="tr-TR"/>
        </w:rPr>
        <w:t>. H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er türlü edebiyatı tanıtmaya ve dilleri aydınlatmaya gayret ediyorlar</w:t>
      </w:r>
      <w:r w:rsidR="00B43FFD">
        <w:rPr>
          <w:rFonts w:asciiTheme="majorHAnsi" w:eastAsiaTheme="minorHAnsi" w:hAnsiTheme="majorHAnsi" w:cstheme="majorHAnsi"/>
          <w:sz w:val="22"/>
          <w:szCs w:val="22"/>
          <w:lang w:val="tr-TR"/>
        </w:rPr>
        <w:t>. S</w:t>
      </w:r>
      <w:r w:rsidR="00AF0DC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on zamanlarda Makedonca ve Vietnamca gibi az temsil edildiğini düşündükleri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diller</w:t>
      </w:r>
      <w:r w:rsidR="00AF0DC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 yazılmış kitapları öne çıkarmaya çalışıyorlar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Çeviri Sanatı Merkezi,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Two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Lines'ın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EA529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çeviri medyasıyla ortaktır</w:t>
      </w:r>
      <w:r w:rsidR="00B43FFD">
        <w:rPr>
          <w:rFonts w:asciiTheme="majorHAnsi" w:eastAsiaTheme="minorHAnsi" w:hAnsiTheme="majorHAnsi" w:cstheme="majorHAnsi"/>
          <w:sz w:val="22"/>
          <w:szCs w:val="22"/>
          <w:lang w:val="tr-TR"/>
        </w:rPr>
        <w:t>;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EA529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birlikte </w:t>
      </w:r>
      <w:r w:rsidR="008A338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alıntılar içeren ve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henüz </w:t>
      </w:r>
      <w:r w:rsidR="008A338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Amerikan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yayıncıya sahip olmayan yazarları </w:t>
      </w:r>
      <w:r w:rsidR="001332A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dikkate alan bir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çeviri literatürü yayınl</w:t>
      </w:r>
      <w:r w:rsidR="001332A1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ıyor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lar. Sınır Tanımayan Kelimeler</w:t>
      </w:r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(</w:t>
      </w:r>
      <w:proofErr w:type="spellStart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Words</w:t>
      </w:r>
      <w:proofErr w:type="spellEnd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Without</w:t>
      </w:r>
      <w:proofErr w:type="spellEnd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Borders</w:t>
      </w:r>
      <w:proofErr w:type="spellEnd"/>
      <w:r w:rsidR="000B4D0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)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ABD'de yayınlanmamış olan ve ABD'de bir kitap anlaşması olmayan bir yazarın tercüme edilmiş çalışmasını da </w:t>
      </w:r>
      <w:r w:rsidR="00F82A9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tanıtacaktır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2005 ve 2008'de Türk edebiyatına </w:t>
      </w:r>
      <w:r w:rsidR="00343F9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bir konu ayırdılar.</w:t>
      </w:r>
    </w:p>
    <w:p w14:paraId="46F63011" w14:textId="0B558AA8" w:rsidR="00C14E79" w:rsidRPr="00462F02" w:rsidRDefault="004F51B4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Yazarlar ve editörleri</w:t>
      </w:r>
      <w:r w:rsidR="009725D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 dikkatini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kitaba </w:t>
      </w:r>
      <w:r w:rsidR="009725D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çekme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 için yapılan ön çalışmalardan sonra, yazar için ya</w:t>
      </w:r>
      <w:r w:rsidR="00BE0C6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yıncı olmayan başka bir destekleyici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varsa </w:t>
      </w:r>
      <w:r w:rsidR="009725DC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bu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çok yardımcı olur. Genellikle </w:t>
      </w:r>
      <w:r w:rsidR="00A5582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="00A5582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Directions</w:t>
      </w:r>
      <w:proofErr w:type="spellEnd"/>
      <w:r w:rsidR="00A5582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için bu kişi çevir</w:t>
      </w:r>
      <w:r w:rsidR="00BE0C6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men olur. K</w:t>
      </w:r>
      <w:r w:rsidR="00A5582F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endi bağlantıları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oku</w:t>
      </w:r>
      <w:r w:rsidR="00BE0C6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ma toplulukları bulunan birçok harika çevirmenimiz var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</w:t>
      </w:r>
      <w:r w:rsidR="00BE0C6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Kitap için bir destekleyici yoksa, birini bulmaya çalışırım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Kitaba bir giriş veya kitap </w:t>
      </w:r>
      <w:r w:rsidR="00274616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tanıtımı yazmasını </w:t>
      </w:r>
      <w:r w:rsidR="00BE0C65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isteyebileceğim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bir kişi ararım. </w:t>
      </w:r>
      <w:r w:rsidR="00EF71AB">
        <w:rPr>
          <w:rFonts w:asciiTheme="majorHAnsi" w:eastAsiaTheme="minorHAnsi" w:hAnsiTheme="majorHAnsi" w:cstheme="majorHAnsi"/>
          <w:sz w:val="22"/>
          <w:szCs w:val="22"/>
          <w:lang w:val="tr-TR"/>
        </w:rPr>
        <w:t>Örneğin s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on zamanlarda Alman yazarımız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Jenny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Erpenbeck'in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başarısı</w:t>
      </w:r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Yorklu eleştirmen James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Wood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Amerikalı yazar Claire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Messud</w:t>
      </w:r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>’un</w:t>
      </w:r>
      <w:proofErr w:type="spellEnd"/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katkısı</w:t>
      </w:r>
      <w:r w:rsidR="00343F93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iledir.</w:t>
      </w:r>
    </w:p>
    <w:p w14:paraId="2879BA41" w14:textId="77777777" w:rsidR="00AC2D5E" w:rsidRPr="00AC2D5E" w:rsidRDefault="00BE0C65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lastRenderedPageBreak/>
        <w:t>Etkinliklerle ilgili olarak</w:t>
      </w:r>
      <w:r w:rsidR="00C642D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bağımsız kitapçılarla çok yakın çalışıyorum. Her </w:t>
      </w:r>
      <w:r w:rsidR="00547840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yıl </w:t>
      </w:r>
      <w:r w:rsidR="006872C2">
        <w:rPr>
          <w:rFonts w:asciiTheme="majorHAnsi" w:eastAsiaTheme="minorHAnsi" w:hAnsiTheme="majorHAnsi" w:cstheme="majorHAnsi"/>
          <w:sz w:val="22"/>
          <w:szCs w:val="22"/>
          <w:lang w:val="tr-TR"/>
        </w:rPr>
        <w:t>o</w:t>
      </w:r>
      <w:r w:rsidR="00FF40B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cak</w:t>
      </w:r>
      <w:r w:rsidR="009E47C1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ayında </w:t>
      </w:r>
      <w:r w:rsidR="00FF40B4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farklı</w:t>
      </w:r>
      <w:r w:rsidR="00C642D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bir şehirde düzenlenen bağımsız kitapçıların konferansı o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lan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Winter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Institute'a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gidiyoruz</w:t>
      </w:r>
      <w:r w:rsidR="00C642D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. Konferansa </w:t>
      </w:r>
      <w:r w:rsidR="00C642D7"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binlerce kitapçı gelmekte</w:t>
      </w:r>
      <w:r w:rsidR="00FF40B4"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dir</w:t>
      </w:r>
      <w:r w:rsidR="00C642D7"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 yayıncılar dikkatlerini çekmektedir. </w:t>
      </w:r>
    </w:p>
    <w:p w14:paraId="019C2818" w14:textId="20A6578F" w:rsidR="00C14E79" w:rsidRPr="00AC2D5E" w:rsidRDefault="00C642D7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Amerika Birleşik Devletleri'nde uluslararası edebiyat için ön</w:t>
      </w:r>
      <w:r w:rsidR="00550547"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de gelen kitapçılardan bazıları:</w:t>
      </w:r>
    </w:p>
    <w:p w14:paraId="5EBAD94A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McNally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Jackson, New York</w:t>
      </w:r>
    </w:p>
    <w:p w14:paraId="412ECB0B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Community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Bookstore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New York </w:t>
      </w:r>
    </w:p>
    <w:p w14:paraId="3B303E29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Greenlight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New York </w:t>
      </w:r>
    </w:p>
    <w:p w14:paraId="44CD8A94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Book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Culture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, New York</w:t>
      </w:r>
    </w:p>
    <w:p w14:paraId="1C4A27E2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Seminary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Coop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Seattle </w:t>
      </w:r>
    </w:p>
    <w:p w14:paraId="63E8D3F4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Elliot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Bay, Seattle </w:t>
      </w:r>
    </w:p>
    <w:p w14:paraId="76182316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Brazos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Bookstore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Texas </w:t>
      </w:r>
    </w:p>
    <w:p w14:paraId="1706EEF7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Politics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&amp;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Prose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Washington DC </w:t>
      </w:r>
    </w:p>
    <w:p w14:paraId="000A49D5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Point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Reyes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San Francisco </w:t>
      </w:r>
    </w:p>
    <w:p w14:paraId="25BF2A86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City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Lights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, San Francisco</w:t>
      </w:r>
    </w:p>
    <w:p w14:paraId="31CF2EB9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Green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Apple, San Francisco</w:t>
      </w:r>
    </w:p>
    <w:p w14:paraId="744040BA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Vroman’s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Los Angeles </w:t>
      </w:r>
    </w:p>
    <w:p w14:paraId="60001162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Skylight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Los Angeles </w:t>
      </w:r>
    </w:p>
    <w:p w14:paraId="7DA7D981" w14:textId="77777777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Malaprops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North Carolina </w:t>
      </w:r>
    </w:p>
    <w:p w14:paraId="3C3CCD94" w14:textId="00DEBACC" w:rsidR="00C14E79" w:rsidRPr="00AC2D5E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Powell’s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>Portland</w:t>
      </w:r>
      <w:proofErr w:type="spellEnd"/>
      <w:r w:rsidRPr="00AC2D5E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</w:p>
    <w:p w14:paraId="3510D970" w14:textId="6B18102B" w:rsidR="00C14E79" w:rsidRPr="00462F02" w:rsidRDefault="00784D0B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Yabancı yazarları ABD’</w:t>
      </w:r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de tanıtmak için mükemmel bir yol olarak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her yıl yapılan birkaç festival bulunmaktadır</w:t>
      </w:r>
      <w:r w:rsidR="00C14E7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: </w:t>
      </w:r>
    </w:p>
    <w:p w14:paraId="62726671" w14:textId="77777777" w:rsidR="00C14E79" w:rsidRPr="00462F02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PEN World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Voices</w:t>
      </w:r>
      <w:proofErr w:type="spellEnd"/>
    </w:p>
    <w:p w14:paraId="59D0E533" w14:textId="77777777" w:rsidR="00C14E79" w:rsidRPr="00462F02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York Festival </w:t>
      </w:r>
    </w:p>
    <w:p w14:paraId="3DF5C1CD" w14:textId="77777777" w:rsidR="00C14E79" w:rsidRPr="00462F02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New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Literature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from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Europe </w:t>
      </w:r>
    </w:p>
    <w:p w14:paraId="18189B02" w14:textId="77777777" w:rsidR="00C14E79" w:rsidRPr="00462F02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Wordstock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,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The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festival of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Portland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</w:p>
    <w:p w14:paraId="02FF64C9" w14:textId="77777777" w:rsidR="00C14E79" w:rsidRPr="00462F02" w:rsidRDefault="00C14E79" w:rsidP="001B7EE4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Brooklyn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Book</w:t>
      </w:r>
      <w:proofErr w:type="spellEnd"/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Festival </w:t>
      </w:r>
    </w:p>
    <w:p w14:paraId="48C0B904" w14:textId="31AD5235" w:rsidR="00C14E79" w:rsidRPr="00462F02" w:rsidRDefault="00784D0B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Bazı festivaller yol için para ve</w:t>
      </w:r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rmektedir ancak </w:t>
      </w:r>
      <w:proofErr w:type="spellStart"/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Brooklyn</w:t>
      </w:r>
      <w:proofErr w:type="spellEnd"/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Kitap Festivali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tüm program için </w:t>
      </w:r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sadece 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2</w:t>
      </w:r>
      <w:r w:rsidR="009E47C1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000 dolar bütçeye sahiptir. Ayr</w:t>
      </w:r>
      <w:r w:rsidR="0067613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ı</w:t>
      </w:r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ca bir o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tel ortakları mevcuttur</w:t>
      </w:r>
      <w:r w:rsidR="00D540BF">
        <w:rPr>
          <w:rFonts w:asciiTheme="majorHAnsi" w:eastAsiaTheme="minorHAnsi" w:hAnsiTheme="majorHAnsi" w:cstheme="majorHAnsi"/>
          <w:sz w:val="22"/>
          <w:szCs w:val="22"/>
          <w:lang w:val="tr-TR"/>
        </w:rPr>
        <w:t>;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5D26AE">
        <w:rPr>
          <w:rFonts w:asciiTheme="majorHAnsi" w:eastAsiaTheme="minorHAnsi" w:hAnsiTheme="majorHAnsi" w:cstheme="majorHAnsi"/>
          <w:sz w:val="22"/>
          <w:szCs w:val="22"/>
          <w:lang w:val="tr-TR"/>
        </w:rPr>
        <w:t>fakat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2</w:t>
      </w:r>
      <w:r w:rsidR="009E47C1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000 dolar ve birkaç oda </w:t>
      </w:r>
      <w:r w:rsidR="0067613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her yıl yüzlerce yazarı ağırlayan bir program için yeterli olmaktan oldukça uzaktır. 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G</w:t>
      </w:r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enellikle </w:t>
      </w:r>
      <w:proofErr w:type="spellStart"/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Windham</w:t>
      </w:r>
      <w:proofErr w:type="spellEnd"/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Campbell</w:t>
      </w:r>
      <w:proofErr w:type="spellEnd"/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Ödülü</w:t>
      </w:r>
      <w:r w:rsidR="009E47C1">
        <w:rPr>
          <w:rFonts w:asciiTheme="majorHAnsi" w:eastAsiaTheme="minorHAnsi" w:hAnsiTheme="majorHAnsi" w:cstheme="majorHAnsi"/>
          <w:sz w:val="22"/>
          <w:szCs w:val="22"/>
          <w:lang w:val="tr-TR"/>
        </w:rPr>
        <w:t>’</w:t>
      </w:r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nü almak için zaten New York’ta olacak</w:t>
      </w:r>
      <w:r w:rsidR="006E62F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ya da bir kitap turuna çıkmış</w:t>
      </w:r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olan</w:t>
      </w:r>
      <w:r w:rsidR="00D540BF">
        <w:rPr>
          <w:rFonts w:asciiTheme="majorHAnsi" w:eastAsiaTheme="minorHAnsi" w:hAnsiTheme="majorHAnsi" w:cstheme="majorHAnsi"/>
          <w:sz w:val="22"/>
          <w:szCs w:val="22"/>
          <w:lang w:val="tr-TR"/>
        </w:rPr>
        <w:t>,</w:t>
      </w:r>
      <w:r w:rsidR="00550547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yol masraflarını yayıncının karşıladığı</w:t>
      </w:r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yazarları </w:t>
      </w:r>
      <w:r w:rsidR="006E62F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ya da ABD’de yaşayan bir uluslararas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ı</w:t>
      </w:r>
      <w:r w:rsidR="006E62FD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yazarı davet etme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ye çalışırız</w:t>
      </w:r>
      <w:r w:rsidR="00BF5389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  <w:r w:rsidR="0098158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</w:t>
      </w:r>
      <w:r w:rsidR="001A6562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Diğer t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üm yazarlar için festival</w:t>
      </w:r>
      <w:r w:rsidR="001A6562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,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söz konusu yazarın ülkesinin bir kültür kurumu ya da </w:t>
      </w:r>
      <w:r w:rsidR="00ED4AD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lastRenderedPageBreak/>
        <w:t xml:space="preserve">yayıncının seyahat fonuna dayanmaktadır. </w:t>
      </w:r>
      <w:r w:rsidR="0062505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Norveç, Almanya, İsviçre, Fransa, Polonya, Kore, Japonya ve Brezilya’</w:t>
      </w:r>
      <w:r w:rsidR="00D540BF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da hizmet veren kültürel kurumların </w:t>
      </w:r>
      <w:r w:rsidR="0062505E" w:rsidRPr="00D540BF">
        <w:rPr>
          <w:rFonts w:asciiTheme="majorHAnsi" w:eastAsiaTheme="minorHAnsi" w:hAnsiTheme="majorHAnsi" w:cstheme="majorHAnsi"/>
          <w:sz w:val="22"/>
          <w:szCs w:val="22"/>
          <w:lang w:val="tr-TR"/>
        </w:rPr>
        <w:t>yazarları</w:t>
      </w:r>
      <w:r w:rsidR="00D540BF" w:rsidRPr="00D540BF">
        <w:rPr>
          <w:rFonts w:asciiTheme="majorHAnsi" w:eastAsiaTheme="minorHAnsi" w:hAnsiTheme="majorHAnsi" w:cstheme="majorHAnsi"/>
          <w:sz w:val="22"/>
          <w:szCs w:val="22"/>
          <w:lang w:val="tr-TR"/>
        </w:rPr>
        <w:t>n</w:t>
      </w:r>
      <w:r w:rsidR="00D540BF">
        <w:rPr>
          <w:rFonts w:asciiTheme="majorHAnsi" w:eastAsiaTheme="minorHAnsi" w:hAnsiTheme="majorHAnsi" w:cstheme="majorHAnsi"/>
          <w:sz w:val="22"/>
          <w:szCs w:val="22"/>
          <w:lang w:val="tr-TR"/>
        </w:rPr>
        <w:t>a,</w:t>
      </w:r>
      <w:r w:rsidR="0062505E" w:rsidRPr="00D540BF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festivaller için </w:t>
      </w:r>
      <w:r w:rsidR="0062505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fon</w:t>
      </w:r>
      <w:r w:rsidR="00D540BF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ayırdıklarını</w:t>
      </w:r>
      <w:r w:rsidR="0062505E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biliyoruz.</w:t>
      </w:r>
      <w:r w:rsidR="0042403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Ayrıca, </w:t>
      </w:r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ABD</w:t>
      </w:r>
      <w:r w:rsidR="005178B7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versiyonunda </w:t>
      </w:r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çıkacak bir kitabınız varsa </w:t>
      </w:r>
      <w:r w:rsidR="0042403B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yazar seçimi </w:t>
      </w:r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için </w:t>
      </w:r>
      <w:proofErr w:type="spellStart"/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Brooklyn</w:t>
      </w:r>
      <w:proofErr w:type="spellEnd"/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 Kitap festivaline yazı yazmanın zamanının şimdi </w:t>
      </w:r>
      <w:r w:rsidR="00E0127A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 xml:space="preserve">ya da bu yılın Eylül ayı civarında </w:t>
      </w:r>
      <w:r w:rsidR="003D3018"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olduğunu söylemeliyim</w:t>
      </w:r>
      <w:r w:rsidR="005178B7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</w:p>
    <w:p w14:paraId="0C36E3F7" w14:textId="69988C68" w:rsidR="007814D4" w:rsidRPr="00462F02" w:rsidRDefault="007814D4" w:rsidP="001B7EE4">
      <w:pPr>
        <w:spacing w:before="120" w:after="120" w:line="360" w:lineRule="auto"/>
        <w:ind w:firstLine="720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  <w:r w:rsidRPr="00462F02">
        <w:rPr>
          <w:rFonts w:asciiTheme="majorHAnsi" w:eastAsiaTheme="minorHAnsi" w:hAnsiTheme="majorHAnsi" w:cstheme="majorHAnsi"/>
          <w:sz w:val="22"/>
          <w:szCs w:val="22"/>
          <w:lang w:val="tr-TR"/>
        </w:rPr>
        <w:t>Zaman ayırdığınız için teşekkürler</w:t>
      </w:r>
      <w:r w:rsidR="00E25717">
        <w:rPr>
          <w:rFonts w:asciiTheme="majorHAnsi" w:eastAsiaTheme="minorHAnsi" w:hAnsiTheme="majorHAnsi" w:cstheme="majorHAnsi"/>
          <w:sz w:val="22"/>
          <w:szCs w:val="22"/>
          <w:lang w:val="tr-TR"/>
        </w:rPr>
        <w:t>.</w:t>
      </w:r>
    </w:p>
    <w:p w14:paraId="4BA8362E" w14:textId="77777777" w:rsidR="006A78E8" w:rsidRPr="00462F02" w:rsidRDefault="006A78E8" w:rsidP="001B7EE4">
      <w:p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</w:p>
    <w:p w14:paraId="0C19CC7D" w14:textId="77777777" w:rsidR="00462F02" w:rsidRPr="00462F02" w:rsidRDefault="00462F02" w:rsidP="001B7EE4">
      <w:pPr>
        <w:spacing w:before="120" w:after="120"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tr-TR"/>
        </w:rPr>
      </w:pPr>
    </w:p>
    <w:sectPr w:rsidR="00462F02" w:rsidRPr="00462F02" w:rsidSect="001B7EE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BA7DD" w14:textId="77777777" w:rsidR="00D72806" w:rsidRDefault="00D72806" w:rsidP="004231C1">
      <w:r>
        <w:separator/>
      </w:r>
    </w:p>
  </w:endnote>
  <w:endnote w:type="continuationSeparator" w:id="0">
    <w:p w14:paraId="262AD585" w14:textId="77777777" w:rsidR="00D72806" w:rsidRDefault="00D72806" w:rsidP="004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1"/>
      </w:rPr>
      <w:id w:val="203384541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14:paraId="6EC56ABF" w14:textId="750A506E" w:rsidR="004231C1" w:rsidRDefault="004231C1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A95D8B">
          <w:rPr>
            <w:color w:val="365F91" w:themeColor="accent1" w:themeShade="BF"/>
          </w:rPr>
          <w:fldChar w:fldCharType="begin"/>
        </w:r>
        <w:r w:rsidRPr="00A95D8B">
          <w:rPr>
            <w:color w:val="365F91" w:themeColor="accent1" w:themeShade="BF"/>
          </w:rPr>
          <w:instrText>PAGE   \* MERGEFORMAT</w:instrText>
        </w:r>
        <w:r w:rsidRPr="00A95D8B">
          <w:rPr>
            <w:color w:val="365F91" w:themeColor="accent1" w:themeShade="BF"/>
          </w:rPr>
          <w:fldChar w:fldCharType="separate"/>
        </w:r>
        <w:r w:rsidR="00F92D34" w:rsidRPr="00F92D34">
          <w:rPr>
            <w:rFonts w:asciiTheme="majorHAnsi" w:eastAsiaTheme="majorEastAsia" w:hAnsiTheme="majorHAnsi" w:cstheme="majorBidi"/>
            <w:noProof/>
            <w:color w:val="365F91" w:themeColor="accent1" w:themeShade="BF"/>
            <w:lang w:val="tr-TR"/>
          </w:rPr>
          <w:t>4</w:t>
        </w:r>
        <w:r w:rsidRPr="00A95D8B">
          <w:rPr>
            <w:rFonts w:asciiTheme="majorHAnsi" w:eastAsiaTheme="majorEastAsia" w:hAnsiTheme="majorHAnsi" w:cstheme="majorBidi"/>
            <w:color w:val="365F91" w:themeColor="accent1" w:themeShade="BF"/>
          </w:rPr>
          <w:fldChar w:fldCharType="end"/>
        </w:r>
      </w:p>
    </w:sdtContent>
  </w:sdt>
  <w:p w14:paraId="3F5EABCB" w14:textId="77777777" w:rsidR="004231C1" w:rsidRDefault="004231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B6C3" w14:textId="77777777" w:rsidR="00D72806" w:rsidRDefault="00D72806" w:rsidP="004231C1">
      <w:r>
        <w:separator/>
      </w:r>
    </w:p>
  </w:footnote>
  <w:footnote w:type="continuationSeparator" w:id="0">
    <w:p w14:paraId="03318DD9" w14:textId="77777777" w:rsidR="00D72806" w:rsidRDefault="00D72806" w:rsidP="0042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44EAA" w14:textId="4E9A685A" w:rsidR="004231C1" w:rsidRDefault="00D72806">
    <w:pPr>
      <w:pStyle w:val="stbilgi"/>
    </w:pPr>
    <w:r>
      <w:rPr>
        <w:noProof/>
      </w:rPr>
      <w:pict w14:anchorId="1B98C3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998782" o:spid="_x0000_s2050" type="#_x0000_t136" style="position:absolute;margin-left:0;margin-top:0;width:592.1pt;height:43.8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mbria&quot;;font-size:1pt" string="Istanbul Fellowship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7C239" w14:textId="3F544521" w:rsidR="006870F3" w:rsidRDefault="00300C38">
    <w:pPr>
      <w:pStyle w:val="stbilgi"/>
      <w:rPr>
        <w:noProof/>
        <w:lang w:val="tr-TR" w:eastAsia="tr-TR"/>
      </w:rPr>
    </w:pPr>
    <w:r w:rsidRPr="00085B77">
      <w:rPr>
        <w:noProof/>
        <w:lang w:val="tr-TR" w:eastAsia="tr-TR"/>
      </w:rPr>
      <w:drawing>
        <wp:anchor distT="0" distB="0" distL="114300" distR="114300" simplePos="0" relativeHeight="251666432" behindDoc="1" locked="0" layoutInCell="1" allowOverlap="1" wp14:anchorId="10D81FAB" wp14:editId="1EECDE2E">
          <wp:simplePos x="0" y="0"/>
          <wp:positionH relativeFrom="column">
            <wp:posOffset>5629275</wp:posOffset>
          </wp:positionH>
          <wp:positionV relativeFrom="paragraph">
            <wp:posOffset>-352425</wp:posOffset>
          </wp:positionV>
          <wp:extent cx="914400" cy="735965"/>
          <wp:effectExtent l="0" t="0" r="0" b="6985"/>
          <wp:wrapTight wrapText="bothSides">
            <wp:wrapPolygon edited="0">
              <wp:start x="13500" y="0"/>
              <wp:lineTo x="9900" y="1118"/>
              <wp:lineTo x="8100" y="3914"/>
              <wp:lineTo x="8100" y="8946"/>
              <wp:lineTo x="0" y="11741"/>
              <wp:lineTo x="0" y="21246"/>
              <wp:lineTo x="7200" y="21246"/>
              <wp:lineTo x="14850" y="21246"/>
              <wp:lineTo x="19800" y="21246"/>
              <wp:lineTo x="21150" y="20687"/>
              <wp:lineTo x="21150" y="3355"/>
              <wp:lineTo x="19350" y="0"/>
              <wp:lineTo x="16200" y="0"/>
              <wp:lineTo x="1350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BF78F" w14:textId="78A72570" w:rsidR="004231C1" w:rsidRDefault="00D72806">
    <w:pPr>
      <w:pStyle w:val="stbilgi"/>
    </w:pPr>
    <w:r>
      <w:rPr>
        <w:noProof/>
      </w:rPr>
      <w:pict w14:anchorId="2A5893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998783" o:spid="_x0000_s2051" type="#_x0000_t136" style="position:absolute;margin-left:0;margin-top:0;width:592.1pt;height:43.8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mbria&quot;;font-size:1pt" string="Istanbul Fellowship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B60F1" w14:textId="1BB02950" w:rsidR="004231C1" w:rsidRDefault="00D72806">
    <w:pPr>
      <w:pStyle w:val="stbilgi"/>
    </w:pPr>
    <w:r>
      <w:rPr>
        <w:noProof/>
      </w:rPr>
      <w:pict w14:anchorId="253274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8998781" o:spid="_x0000_s2049" type="#_x0000_t136" style="position:absolute;margin-left:0;margin-top:0;width:592.1pt;height:43.8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mbria&quot;;font-size:1pt" string="Istanbul Fellowship Pr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E5"/>
    <w:multiLevelType w:val="hybridMultilevel"/>
    <w:tmpl w:val="8DAEE49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35B40"/>
    <w:multiLevelType w:val="hybridMultilevel"/>
    <w:tmpl w:val="587E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012F5C"/>
    <w:multiLevelType w:val="hybridMultilevel"/>
    <w:tmpl w:val="4B3A7AF6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C93CE2"/>
    <w:multiLevelType w:val="multilevel"/>
    <w:tmpl w:val="EBF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5E39"/>
    <w:multiLevelType w:val="multilevel"/>
    <w:tmpl w:val="11A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1C3E5F"/>
    <w:multiLevelType w:val="multilevel"/>
    <w:tmpl w:val="13D6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F4BDD"/>
    <w:multiLevelType w:val="hybridMultilevel"/>
    <w:tmpl w:val="3086E2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79"/>
    <w:rsid w:val="0000570A"/>
    <w:rsid w:val="0000728D"/>
    <w:rsid w:val="00014C6F"/>
    <w:rsid w:val="000853A1"/>
    <w:rsid w:val="000B4D0E"/>
    <w:rsid w:val="000C10F1"/>
    <w:rsid w:val="000C413C"/>
    <w:rsid w:val="00106936"/>
    <w:rsid w:val="00116C38"/>
    <w:rsid w:val="00116C64"/>
    <w:rsid w:val="001332A1"/>
    <w:rsid w:val="0015157D"/>
    <w:rsid w:val="00156CA7"/>
    <w:rsid w:val="00164E04"/>
    <w:rsid w:val="00171923"/>
    <w:rsid w:val="00172DC3"/>
    <w:rsid w:val="00184BCC"/>
    <w:rsid w:val="001A6562"/>
    <w:rsid w:val="001B779C"/>
    <w:rsid w:val="001B7EE4"/>
    <w:rsid w:val="002042C1"/>
    <w:rsid w:val="0021007D"/>
    <w:rsid w:val="00222F49"/>
    <w:rsid w:val="00235C08"/>
    <w:rsid w:val="002460A7"/>
    <w:rsid w:val="00256640"/>
    <w:rsid w:val="00274616"/>
    <w:rsid w:val="002A7A19"/>
    <w:rsid w:val="002E3255"/>
    <w:rsid w:val="002E3A90"/>
    <w:rsid w:val="002F1BB1"/>
    <w:rsid w:val="00300C38"/>
    <w:rsid w:val="00300CBA"/>
    <w:rsid w:val="00337641"/>
    <w:rsid w:val="00343F93"/>
    <w:rsid w:val="003625E5"/>
    <w:rsid w:val="003B7BEE"/>
    <w:rsid w:val="003D3018"/>
    <w:rsid w:val="00410C80"/>
    <w:rsid w:val="004231C1"/>
    <w:rsid w:val="0042403B"/>
    <w:rsid w:val="00455CCF"/>
    <w:rsid w:val="00462F02"/>
    <w:rsid w:val="00474F1E"/>
    <w:rsid w:val="004B23B5"/>
    <w:rsid w:val="004F51B4"/>
    <w:rsid w:val="004F7339"/>
    <w:rsid w:val="005178B7"/>
    <w:rsid w:val="00534AD5"/>
    <w:rsid w:val="00547840"/>
    <w:rsid w:val="00550547"/>
    <w:rsid w:val="00586D5A"/>
    <w:rsid w:val="005B4386"/>
    <w:rsid w:val="005D26AE"/>
    <w:rsid w:val="005F551C"/>
    <w:rsid w:val="0062505E"/>
    <w:rsid w:val="006640D5"/>
    <w:rsid w:val="0067613B"/>
    <w:rsid w:val="006870F3"/>
    <w:rsid w:val="006872C2"/>
    <w:rsid w:val="006951F0"/>
    <w:rsid w:val="006A4C9C"/>
    <w:rsid w:val="006A78E8"/>
    <w:rsid w:val="006C0EA8"/>
    <w:rsid w:val="006E62FD"/>
    <w:rsid w:val="006F04AF"/>
    <w:rsid w:val="006F285F"/>
    <w:rsid w:val="00700A4E"/>
    <w:rsid w:val="00732CCC"/>
    <w:rsid w:val="00732D8E"/>
    <w:rsid w:val="00754BF7"/>
    <w:rsid w:val="007814D4"/>
    <w:rsid w:val="00784D0B"/>
    <w:rsid w:val="00792F31"/>
    <w:rsid w:val="007B3BF9"/>
    <w:rsid w:val="007F3E68"/>
    <w:rsid w:val="00837EE1"/>
    <w:rsid w:val="00852013"/>
    <w:rsid w:val="00861566"/>
    <w:rsid w:val="008806EC"/>
    <w:rsid w:val="00880BB7"/>
    <w:rsid w:val="00882ED3"/>
    <w:rsid w:val="0089772D"/>
    <w:rsid w:val="008A338D"/>
    <w:rsid w:val="008B3AE6"/>
    <w:rsid w:val="008C016C"/>
    <w:rsid w:val="008C30D9"/>
    <w:rsid w:val="008F2F74"/>
    <w:rsid w:val="00922C68"/>
    <w:rsid w:val="00926913"/>
    <w:rsid w:val="00966B94"/>
    <w:rsid w:val="009725DC"/>
    <w:rsid w:val="0098158E"/>
    <w:rsid w:val="009E47C1"/>
    <w:rsid w:val="00A27B23"/>
    <w:rsid w:val="00A5582F"/>
    <w:rsid w:val="00A60367"/>
    <w:rsid w:val="00A632ED"/>
    <w:rsid w:val="00A95D8B"/>
    <w:rsid w:val="00AA38F5"/>
    <w:rsid w:val="00AB7219"/>
    <w:rsid w:val="00AC2D5E"/>
    <w:rsid w:val="00AF0DC1"/>
    <w:rsid w:val="00B153B4"/>
    <w:rsid w:val="00B43FFD"/>
    <w:rsid w:val="00B7774D"/>
    <w:rsid w:val="00B820E7"/>
    <w:rsid w:val="00B911C4"/>
    <w:rsid w:val="00BB0EC5"/>
    <w:rsid w:val="00BE0C65"/>
    <w:rsid w:val="00BE27C0"/>
    <w:rsid w:val="00BF25FB"/>
    <w:rsid w:val="00BF5389"/>
    <w:rsid w:val="00C05B82"/>
    <w:rsid w:val="00C14E79"/>
    <w:rsid w:val="00C642D7"/>
    <w:rsid w:val="00C91E03"/>
    <w:rsid w:val="00CA6589"/>
    <w:rsid w:val="00CC5C3F"/>
    <w:rsid w:val="00CE78B8"/>
    <w:rsid w:val="00D44B6E"/>
    <w:rsid w:val="00D505CB"/>
    <w:rsid w:val="00D540BF"/>
    <w:rsid w:val="00D723C6"/>
    <w:rsid w:val="00D72806"/>
    <w:rsid w:val="00D72E33"/>
    <w:rsid w:val="00D77178"/>
    <w:rsid w:val="00D9326C"/>
    <w:rsid w:val="00DB0636"/>
    <w:rsid w:val="00DE0A69"/>
    <w:rsid w:val="00DE1219"/>
    <w:rsid w:val="00DE1AE1"/>
    <w:rsid w:val="00E0127A"/>
    <w:rsid w:val="00E25717"/>
    <w:rsid w:val="00E6141A"/>
    <w:rsid w:val="00E94F59"/>
    <w:rsid w:val="00EA0856"/>
    <w:rsid w:val="00EA5295"/>
    <w:rsid w:val="00ED4ADB"/>
    <w:rsid w:val="00ED7728"/>
    <w:rsid w:val="00EF356C"/>
    <w:rsid w:val="00EF71AB"/>
    <w:rsid w:val="00F17BB3"/>
    <w:rsid w:val="00F37528"/>
    <w:rsid w:val="00F66623"/>
    <w:rsid w:val="00F82A95"/>
    <w:rsid w:val="00F92D34"/>
    <w:rsid w:val="00FB1C68"/>
    <w:rsid w:val="00FC26A2"/>
    <w:rsid w:val="00FC6C74"/>
    <w:rsid w:val="00FD715E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F9A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23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E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231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1C1"/>
  </w:style>
  <w:style w:type="paragraph" w:styleId="Altbilgi">
    <w:name w:val="footer"/>
    <w:basedOn w:val="Normal"/>
    <w:link w:val="AltbilgiChar"/>
    <w:uiPriority w:val="99"/>
    <w:unhideWhenUsed/>
    <w:rsid w:val="004231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1C1"/>
  </w:style>
  <w:style w:type="paragraph" w:styleId="ListeParagraf">
    <w:name w:val="List Paragraph"/>
    <w:basedOn w:val="Normal"/>
    <w:uiPriority w:val="34"/>
    <w:qFormat/>
    <w:rsid w:val="004231C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2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0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0F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723C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23C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72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231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E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231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31C1"/>
  </w:style>
  <w:style w:type="paragraph" w:styleId="Altbilgi">
    <w:name w:val="footer"/>
    <w:basedOn w:val="Normal"/>
    <w:link w:val="AltbilgiChar"/>
    <w:uiPriority w:val="99"/>
    <w:unhideWhenUsed/>
    <w:rsid w:val="004231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31C1"/>
  </w:style>
  <w:style w:type="paragraph" w:styleId="ListeParagraf">
    <w:name w:val="List Paragraph"/>
    <w:basedOn w:val="Normal"/>
    <w:uiPriority w:val="34"/>
    <w:qFormat/>
    <w:rsid w:val="004231C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23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70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0F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723C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723C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72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C123-822D-41A1-BCA5-F6A1C50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Directions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Chew</dc:creator>
  <cp:lastModifiedBy>lenovo</cp:lastModifiedBy>
  <cp:revision>33</cp:revision>
  <cp:lastPrinted>2018-08-10T08:18:00Z</cp:lastPrinted>
  <dcterms:created xsi:type="dcterms:W3CDTF">2018-03-09T14:38:00Z</dcterms:created>
  <dcterms:modified xsi:type="dcterms:W3CDTF">2018-09-27T11:44:00Z</dcterms:modified>
</cp:coreProperties>
</file>